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08D" w:rsidRDefault="00877FAF">
      <w:pPr>
        <w:widowControl/>
        <w:rPr>
          <w:rFonts w:ascii="Times New Roman" w:hAnsi="Times New Roman" w:cs="Times New Roman"/>
          <w:b/>
          <w:bCs/>
          <w:kern w:val="0"/>
          <w:sz w:val="24"/>
          <w:lang w:bidi="ar"/>
        </w:rPr>
      </w:pPr>
      <w:bookmarkStart w:id="0" w:name="_GoBack"/>
      <w:bookmarkEnd w:id="0"/>
      <w:r>
        <w:rPr>
          <w:rFonts w:ascii="Times New Roman" w:hAnsi="Times New Roman" w:cs="Times New Roman" w:hint="eastAsia"/>
          <w:b/>
          <w:bCs/>
          <w:kern w:val="0"/>
          <w:sz w:val="24"/>
          <w:lang w:bidi="ar"/>
        </w:rPr>
        <w:t>Supplementary material</w:t>
      </w:r>
    </w:p>
    <w:p w:rsidR="0040508D" w:rsidRDefault="0040508D">
      <w:pPr>
        <w:rPr>
          <w:rFonts w:ascii="Times New Roman" w:hAnsi="Times New Roman" w:cs="Times New Roman"/>
          <w:kern w:val="0"/>
          <w:sz w:val="24"/>
          <w:lang w:bidi="ar"/>
        </w:rPr>
      </w:pPr>
    </w:p>
    <w:p w:rsidR="0040508D" w:rsidRDefault="000721A6">
      <w:pPr>
        <w:pStyle w:val="a3"/>
        <w:jc w:val="center"/>
        <w:rPr>
          <w:rFonts w:ascii="Times New Roman" w:eastAsia="Times New Roman" w:hAnsi="Times New Roman" w:cs="Times New Roman"/>
          <w:b/>
          <w:sz w:val="18"/>
          <w:szCs w:val="21"/>
        </w:rPr>
      </w:pPr>
      <w:bookmarkStart w:id="1" w:name="_Ref16328"/>
      <w:r w:rsidRPr="000721A6">
        <w:rPr>
          <w:rFonts w:ascii="Times New Roman" w:eastAsia="Times New Roman" w:hAnsi="Times New Roman" w:cs="Times New Roman"/>
          <w:b/>
          <w:sz w:val="18"/>
          <w:szCs w:val="21"/>
        </w:rPr>
        <w:t>Supplementary</w:t>
      </w:r>
      <w:r w:rsidRPr="000721A6">
        <w:rPr>
          <w:rFonts w:ascii="Times New Roman" w:eastAsia="Times New Roman" w:hAnsi="Times New Roman" w:cs="Times New Roman" w:hint="eastAsia"/>
          <w:b/>
          <w:sz w:val="18"/>
          <w:szCs w:val="21"/>
        </w:rPr>
        <w:t xml:space="preserve"> </w:t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t xml:space="preserve">Table </w:t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fldChar w:fldCharType="begin"/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instrText xml:space="preserve"> SEQ Table_S \* ARABIC </w:instrText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fldChar w:fldCharType="separate"/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t>1</w:t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fldChar w:fldCharType="end"/>
      </w:r>
      <w:bookmarkEnd w:id="1"/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t>. Search strategy for PubMed.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63"/>
        <w:gridCol w:w="7659"/>
      </w:tblGrid>
      <w:tr w:rsidR="0040508D">
        <w:tc>
          <w:tcPr>
            <w:tcW w:w="86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40508D" w:rsidRDefault="00877FA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#1</w:t>
            </w:r>
          </w:p>
        </w:tc>
        <w:tc>
          <w:tcPr>
            <w:tcW w:w="7659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40508D" w:rsidRDefault="00877FAF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Exercise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[Mesh]</w:t>
            </w:r>
          </w:p>
        </w:tc>
      </w:tr>
      <w:tr w:rsidR="0040508D"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508D" w:rsidRDefault="00877FA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#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7659" w:type="dxa"/>
            <w:tcBorders>
              <w:top w:val="nil"/>
              <w:left w:val="nil"/>
              <w:bottom w:val="nil"/>
              <w:right w:val="nil"/>
            </w:tcBorders>
          </w:tcPr>
          <w:p w:rsidR="0040508D" w:rsidRDefault="00877FAF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Exercise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[Title/Abstract] OR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E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x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ercises[Title/Abstract] OR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Exercise, Physical[Title/Abstract] OR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Exercises, Physica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l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[Title/Abstract] OR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Physical Exercise[Title/Abstract] OR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Physical Exercises[Title/Abstract] OR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Exercise, Aerobic[Title/Abstract] OR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Aerobic Exercise[Title/Abstract] OR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Aerobic Exercises[Title/Abstract] OR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Exercises, Aerobic[Title/Abstract] OR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 xml:space="preserve">Exercise, 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I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sometric[Title/Abstract] OR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 xml:space="preserve">Exercises, 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I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sometric[Title/Abstract] OR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 I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sometric Exercises[Title/Abstract] OR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 I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sometric Exercise[Title/Abstract] OR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Acute Exercise[Title/Abstract] OR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Acute Exercises[Title/Abstract] OR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Exercise, Acute[Title/Abstract] OR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Exercises, Acute[Title/Abstract] OR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Exercise Training[Title/Abstract] OR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Exercise Trainings[Title/Abstract] OR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Training, Exercise[Title/Abstract] OR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Trainings, Exercise[Title/Abstract] OR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Physical Activity[Title/Abstract] OR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Activities, Physica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l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[Title/Abstract] OR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Activity, Physical[Title/Abstract] OR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Physical Activities[Title/Abstract] OR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 xml:space="preserve">Running[Title/Abstract] OR </w:t>
            </w:r>
            <w:proofErr w:type="spellStart"/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runnings</w:t>
            </w:r>
            <w:proofErr w:type="spellEnd"/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[Title/Abstract] OR jogging[Title/Abstract] OR joggings[Title/Abstract] OR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 xml:space="preserve">Swimming[Title/Abstract] OR 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W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alking[Title/Abstract] OR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 xml:space="preserve">Ambulation[Title/Abstract] OR Stair Climbing[Title/Abstract] OR Climbing, Stair[Title/Abstract] OR Stair Navigation[Title/Abstract] OR Navigation, Stair[Title/Abstract] OR Muscle Stretching 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E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 xml:space="preserve">xercises[Title/Abstract] OR yoga[Title/Abstract] OR tai chi[Title/Abstract] OR Tai-ji[Title/Abstract] OR Tai Chi[Title/Abstract] OR Chi, Tai[Title/Abstract] OR Tai Ji Quan[Title/Abstract] OR Ji Quan, Tai[Title/Abstract] OR Quan, Tai Ji[Title/Abstract] OR Taiji[Title/Abstract] OR Taijiquan[Title/Abstract] OR </w:t>
            </w:r>
            <w:proofErr w:type="spellStart"/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T’ai</w:t>
            </w:r>
            <w:proofErr w:type="spellEnd"/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 xml:space="preserve"> Chi[Title/Abstract] OR Tai Chi </w:t>
            </w:r>
            <w:proofErr w:type="spellStart"/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Chuan</w:t>
            </w:r>
            <w:proofErr w:type="spellEnd"/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 xml:space="preserve">[Title/Abstract] OR Muscle Stretching 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E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 xml:space="preserve">xercises[Title/Abstract] OR 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E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 xml:space="preserve">xercise, Muscle Stretching[Title/Abstract] OR 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E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xercises, Muscle Stretching[Title/Abstract]</w:t>
            </w:r>
          </w:p>
        </w:tc>
      </w:tr>
      <w:tr w:rsidR="0040508D"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508D" w:rsidRDefault="00877FA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#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7659" w:type="dxa"/>
            <w:tcBorders>
              <w:top w:val="nil"/>
              <w:left w:val="nil"/>
              <w:bottom w:val="nil"/>
              <w:right w:val="nil"/>
            </w:tcBorders>
          </w:tcPr>
          <w:p w:rsidR="0040508D" w:rsidRDefault="00877FAF">
            <w:pPr>
              <w:widowControl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#1 OR #2</w:t>
            </w:r>
          </w:p>
        </w:tc>
      </w:tr>
      <w:tr w:rsidR="0040508D"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508D" w:rsidRDefault="00877FA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#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7659" w:type="dxa"/>
            <w:tcBorders>
              <w:top w:val="nil"/>
              <w:left w:val="nil"/>
              <w:bottom w:val="nil"/>
              <w:right w:val="nil"/>
            </w:tcBorders>
          </w:tcPr>
          <w:p w:rsidR="0040508D" w:rsidRDefault="00877FAF">
            <w:pPr>
              <w:widowControl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 xml:space="preserve">Alzheimer Disease 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[Mesh]</w:t>
            </w:r>
          </w:p>
        </w:tc>
      </w:tr>
      <w:tr w:rsidR="0040508D"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508D" w:rsidRDefault="00877FA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#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7659" w:type="dxa"/>
            <w:tcBorders>
              <w:top w:val="nil"/>
              <w:left w:val="nil"/>
              <w:bottom w:val="nil"/>
              <w:right w:val="nil"/>
            </w:tcBorders>
          </w:tcPr>
          <w:p w:rsidR="0040508D" w:rsidRDefault="00877FAF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Alzheimer Disease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[Title/Abstract]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OR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Alzheimer Syndrome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[Title/Abstract]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OR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Alzheimer-Type Dementia (ATD)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[Title/Abstract]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OR Alzheimer Type Dementia (ATD)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[Title/Abstract]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OR Dementia, Alzheimer-Type (ATD)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[Title/Abstract]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OR Alzheimer's Diseases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[Title/Abstract]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OR Alzheimer Diseases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[Title/Abstract]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 xml:space="preserve">OR </w:t>
            </w:r>
            <w:proofErr w:type="spellStart"/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Alzheimers</w:t>
            </w:r>
            <w:proofErr w:type="spellEnd"/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 xml:space="preserve"> Diseases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[Title/Abstract]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OR Alzheimer Dementia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[Title/Abstract]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OR Alzheimer Dementias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[Title/Abstract]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OR Dementia, Alzheimer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[Title/Abstract]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OR Alzheimer's Disease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[Title/Abstract]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OR Dementia, Senile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[Title/Abstract]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OR Senile Dementia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[Title/Abstract]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OR Dementia, Alzheimer Type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[Title/Abstract]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OR Alzheimer Type Dementia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[Title/Abstract]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OR Senile Dementia, Alzheimer Type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[Title/Abstract]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OR Alzheimer Type Senile Dementia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[Title/Abstract]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OR Primary Senile Degenerative Dementi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a[Title/Abstract]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OR Alzheimer Sclerosis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[Title/Abstract]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OR Sclerosis, Alzheimer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[Title/Abstract]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OR Dementia, Primary Senile Degenerativ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e[Title/Abstract]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OR Dementia, Presenile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[Title/Abstract]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OR Presenile Dementia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[Title/Abstract]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 xml:space="preserve">OR Acute </w:t>
            </w:r>
            <w:proofErr w:type="spellStart"/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Confusional</w:t>
            </w:r>
            <w:proofErr w:type="spellEnd"/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 xml:space="preserve"> Senile Dementia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[Title/Abstract]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 xml:space="preserve">OR Senile Dementia, Acute </w:t>
            </w:r>
            <w:proofErr w:type="spellStart"/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Confusional</w:t>
            </w:r>
            <w:proofErr w:type="spellEnd"/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[Title/Abstract]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OR Alzheimer Disease, Early Onset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[Title/Abstract]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OR Early Onset Alzheimer Disease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[Title/Abstract]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OR Presenile Alzheimer Dementia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[Title/Abstract]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OR Alzheimer Disease, Late Onset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[Title/Abstract]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OR Late Onset Alzheimer Disease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[Title/Abstract]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OR Alzheimer's Disease, Focal Onset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[Title/Abstract]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OR Focal Onset Alzheimer's Disease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[Title/Abstract]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OR Familial Alzheimer Disease (FAD)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[Title/Abstract]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OR Alzheimer Disease, Familial (FAD)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[Title/Abstract]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 xml:space="preserve">OR Familial Alzheimer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lastRenderedPageBreak/>
              <w:t>Diseases (FAD)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[Title/Abstract]</w:t>
            </w:r>
          </w:p>
        </w:tc>
      </w:tr>
      <w:tr w:rsidR="0040508D"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508D" w:rsidRDefault="00877FA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lastRenderedPageBreak/>
              <w:t>#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7659" w:type="dxa"/>
            <w:tcBorders>
              <w:top w:val="nil"/>
              <w:left w:val="nil"/>
              <w:bottom w:val="nil"/>
              <w:right w:val="nil"/>
            </w:tcBorders>
          </w:tcPr>
          <w:p w:rsidR="0040508D" w:rsidRDefault="00877FAF">
            <w:pPr>
              <w:widowControl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#4 OR #5</w:t>
            </w:r>
          </w:p>
        </w:tc>
      </w:tr>
      <w:tr w:rsidR="0040508D"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508D" w:rsidRDefault="00877FA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#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7659" w:type="dxa"/>
            <w:tcBorders>
              <w:top w:val="nil"/>
              <w:left w:val="nil"/>
              <w:bottom w:val="nil"/>
              <w:right w:val="nil"/>
            </w:tcBorders>
          </w:tcPr>
          <w:p w:rsidR="0040508D" w:rsidRDefault="00877FAF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 xml:space="preserve">Cognition 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[Mesh]</w:t>
            </w:r>
          </w:p>
        </w:tc>
      </w:tr>
      <w:tr w:rsidR="0040508D"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508D" w:rsidRDefault="00877FA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#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7659" w:type="dxa"/>
            <w:tcBorders>
              <w:top w:val="nil"/>
              <w:left w:val="nil"/>
              <w:bottom w:val="nil"/>
              <w:right w:val="nil"/>
            </w:tcBorders>
          </w:tcPr>
          <w:p w:rsidR="0040508D" w:rsidRDefault="00877FAF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proofErr w:type="gramStart"/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C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ognition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[</w:t>
            </w:r>
            <w:proofErr w:type="gramEnd"/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Title/Abstract]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 xml:space="preserve">OR 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C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ognitions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[Title/Abstract]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 xml:space="preserve"> OR 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C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ognitive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 F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unction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[Title/Abstract]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 xml:space="preserve"> OR 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C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 xml:space="preserve">ognition 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F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unctions[Title/Abstract] OR Function, Cognitive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[Title/Abstract]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 xml:space="preserve"> OR Functions, Cognitive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[Title/Abstract]</w:t>
            </w:r>
          </w:p>
        </w:tc>
      </w:tr>
      <w:tr w:rsidR="0040508D"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508D" w:rsidRDefault="00877FA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#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7659" w:type="dxa"/>
            <w:tcBorders>
              <w:top w:val="nil"/>
              <w:left w:val="nil"/>
              <w:bottom w:val="nil"/>
              <w:right w:val="nil"/>
            </w:tcBorders>
          </w:tcPr>
          <w:p w:rsidR="0040508D" w:rsidRDefault="00877FAF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#7 OR #8</w:t>
            </w:r>
          </w:p>
        </w:tc>
      </w:tr>
      <w:tr w:rsidR="0040508D"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40508D" w:rsidRDefault="00877FA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#10</w:t>
            </w:r>
          </w:p>
        </w:tc>
        <w:tc>
          <w:tcPr>
            <w:tcW w:w="7659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0508D" w:rsidRDefault="00877FAF">
            <w:pPr>
              <w:widowControl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#3 AND #6 AND #9</w:t>
            </w:r>
          </w:p>
        </w:tc>
      </w:tr>
    </w:tbl>
    <w:p w:rsidR="0040508D" w:rsidRDefault="0040508D">
      <w:pPr>
        <w:widowControl/>
        <w:rPr>
          <w:rFonts w:ascii="Times New Roman" w:hAnsi="Times New Roman" w:cs="Times New Roman"/>
          <w:kern w:val="0"/>
          <w:sz w:val="24"/>
          <w:lang w:bidi="ar"/>
        </w:rPr>
      </w:pPr>
    </w:p>
    <w:p w:rsidR="0040508D" w:rsidRDefault="00877FAF">
      <w:pPr>
        <w:widowControl/>
        <w:jc w:val="center"/>
        <w:rPr>
          <w:rFonts w:ascii="Times New Roman" w:hAnsi="Times New Roman" w:cs="Times New Roman"/>
          <w:kern w:val="0"/>
          <w:sz w:val="24"/>
          <w:lang w:bidi="ar"/>
        </w:rPr>
      </w:pPr>
      <w:r>
        <w:rPr>
          <w:rFonts w:ascii="Times New Roman" w:hAnsi="Times New Roman" w:cs="Times New Roman" w:hint="eastAsia"/>
          <w:noProof/>
          <w:kern w:val="0"/>
          <w:sz w:val="24"/>
          <w:lang w:bidi="ar"/>
        </w:rPr>
        <w:drawing>
          <wp:inline distT="0" distB="0" distL="114300" distR="114300">
            <wp:extent cx="4492625" cy="3780155"/>
            <wp:effectExtent l="0" t="0" r="3175" b="14605"/>
            <wp:docPr id="7" name="图片 7" descr="Graph 1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Graph 1st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92625" cy="3780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508D" w:rsidRDefault="000721A6">
      <w:pPr>
        <w:pStyle w:val="a3"/>
        <w:widowControl/>
        <w:rPr>
          <w:rFonts w:ascii="Times New Roman" w:eastAsiaTheme="minorEastAsia" w:hAnsi="Times New Roman" w:cs="Times New Roman"/>
          <w:kern w:val="0"/>
          <w:sz w:val="21"/>
          <w:szCs w:val="21"/>
          <w:lang w:bidi="ar"/>
        </w:rPr>
      </w:pPr>
      <w:bookmarkStart w:id="2" w:name="_Ref17618"/>
      <w:r w:rsidRPr="000721A6">
        <w:rPr>
          <w:rFonts w:ascii="Times New Roman" w:eastAsia="Times New Roman" w:hAnsi="Times New Roman" w:cs="Times New Roman"/>
          <w:b/>
          <w:sz w:val="18"/>
          <w:szCs w:val="21"/>
        </w:rPr>
        <w:t>Supplementary</w:t>
      </w:r>
      <w:r>
        <w:rPr>
          <w:rFonts w:ascii="Times New Roman" w:eastAsia="Times New Roman" w:hAnsi="Times New Roman" w:cs="Times New Roman" w:hint="eastAsia"/>
          <w:b/>
          <w:sz w:val="18"/>
          <w:szCs w:val="21"/>
        </w:rPr>
        <w:t xml:space="preserve"> </w:t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t>Fig</w:t>
      </w:r>
      <w:r>
        <w:rPr>
          <w:rFonts w:ascii="Times New Roman" w:eastAsia="Times New Roman" w:hAnsi="Times New Roman" w:cs="Times New Roman"/>
          <w:b/>
          <w:sz w:val="18"/>
          <w:szCs w:val="21"/>
        </w:rPr>
        <w:t xml:space="preserve">. </w:t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fldChar w:fldCharType="begin"/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instrText xml:space="preserve"> SEQ Figure_S \* ARABIC </w:instrText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fldChar w:fldCharType="separate"/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t>1</w:t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fldChar w:fldCharType="end"/>
      </w:r>
      <w:bookmarkEnd w:id="2"/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t>. Subgroup analysis results of the effect of country on cognitive function in AD patients.</w:t>
      </w:r>
    </w:p>
    <w:p w:rsidR="0040508D" w:rsidRDefault="00877FAF">
      <w:pPr>
        <w:widowControl/>
        <w:jc w:val="center"/>
        <w:rPr>
          <w:rFonts w:ascii="Times New Roman" w:hAnsi="Times New Roman" w:cs="Times New Roman"/>
          <w:kern w:val="0"/>
          <w:sz w:val="24"/>
          <w:lang w:bidi="ar"/>
        </w:rPr>
      </w:pPr>
      <w:r>
        <w:rPr>
          <w:rFonts w:ascii="Times New Roman" w:hAnsi="Times New Roman" w:cs="Times New Roman" w:hint="eastAsia"/>
          <w:noProof/>
          <w:kern w:val="0"/>
          <w:sz w:val="24"/>
          <w:lang w:bidi="ar"/>
        </w:rPr>
        <w:lastRenderedPageBreak/>
        <w:drawing>
          <wp:inline distT="0" distB="0" distL="114300" distR="114300">
            <wp:extent cx="4477385" cy="3780155"/>
            <wp:effectExtent l="0" t="0" r="3175" b="14605"/>
            <wp:docPr id="6" name="图片 6" descr="Graph 2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Graph 2nd.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77385" cy="3780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508D" w:rsidRDefault="000721A6">
      <w:pPr>
        <w:pStyle w:val="a3"/>
        <w:widowControl/>
        <w:rPr>
          <w:rFonts w:ascii="Times New Roman" w:eastAsia="Times New Roman" w:hAnsi="Times New Roman" w:cs="Times New Roman"/>
          <w:b/>
          <w:sz w:val="18"/>
          <w:szCs w:val="21"/>
        </w:rPr>
      </w:pPr>
      <w:bookmarkStart w:id="3" w:name="_Ref18111"/>
      <w:r w:rsidRPr="000721A6">
        <w:rPr>
          <w:rFonts w:ascii="Times New Roman" w:eastAsia="Times New Roman" w:hAnsi="Times New Roman" w:cs="Times New Roman"/>
          <w:b/>
          <w:sz w:val="18"/>
          <w:szCs w:val="21"/>
        </w:rPr>
        <w:t>Supplementary</w:t>
      </w:r>
      <w:r>
        <w:rPr>
          <w:rFonts w:ascii="Times New Roman" w:eastAsia="Times New Roman" w:hAnsi="Times New Roman" w:cs="Times New Roman"/>
          <w:b/>
          <w:sz w:val="18"/>
          <w:szCs w:val="21"/>
        </w:rPr>
        <w:t xml:space="preserve"> </w:t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t>Fig</w:t>
      </w:r>
      <w:r>
        <w:rPr>
          <w:rFonts w:ascii="Times New Roman" w:eastAsia="Times New Roman" w:hAnsi="Times New Roman" w:cs="Times New Roman"/>
          <w:b/>
          <w:sz w:val="18"/>
          <w:szCs w:val="21"/>
        </w:rPr>
        <w:t xml:space="preserve">. </w:t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fldChar w:fldCharType="begin"/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instrText xml:space="preserve"> SEQ Figure_S \* ARABIC </w:instrText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fldChar w:fldCharType="separate"/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t>2</w:t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fldChar w:fldCharType="end"/>
      </w:r>
      <w:bookmarkEnd w:id="3"/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t>. Subgroup analysis results of the effect of intervention intensity on cognitive function in AD patients.</w:t>
      </w:r>
    </w:p>
    <w:p w:rsidR="0040508D" w:rsidRDefault="00877FAF">
      <w:pPr>
        <w:widowControl/>
        <w:jc w:val="center"/>
        <w:rPr>
          <w:rFonts w:ascii="Times New Roman" w:hAnsi="Times New Roman" w:cs="Times New Roman"/>
          <w:kern w:val="0"/>
          <w:sz w:val="24"/>
          <w:lang w:bidi="ar"/>
        </w:rPr>
      </w:pPr>
      <w:r>
        <w:rPr>
          <w:rFonts w:ascii="Times New Roman" w:hAnsi="Times New Roman" w:cs="Times New Roman" w:hint="eastAsia"/>
          <w:noProof/>
          <w:kern w:val="0"/>
          <w:sz w:val="24"/>
          <w:lang w:bidi="ar"/>
        </w:rPr>
        <w:drawing>
          <wp:inline distT="0" distB="0" distL="114300" distR="114300">
            <wp:extent cx="4314825" cy="3780155"/>
            <wp:effectExtent l="0" t="0" r="13335" b="14605"/>
            <wp:docPr id="4" name="图片 4" descr="Graph 3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Graph 3rd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3780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508D" w:rsidRDefault="000721A6">
      <w:pPr>
        <w:pStyle w:val="a3"/>
        <w:widowControl/>
        <w:rPr>
          <w:rFonts w:ascii="Times New Roman" w:eastAsia="Times New Roman" w:hAnsi="Times New Roman" w:cs="Times New Roman"/>
          <w:b/>
          <w:sz w:val="18"/>
          <w:szCs w:val="21"/>
        </w:rPr>
      </w:pPr>
      <w:bookmarkStart w:id="4" w:name="_Ref18464"/>
      <w:r w:rsidRPr="000721A6">
        <w:rPr>
          <w:rFonts w:ascii="Times New Roman" w:eastAsia="Times New Roman" w:hAnsi="Times New Roman" w:cs="Times New Roman"/>
          <w:b/>
          <w:sz w:val="18"/>
          <w:szCs w:val="21"/>
        </w:rPr>
        <w:t>Supplementary</w:t>
      </w:r>
      <w:r>
        <w:rPr>
          <w:rFonts w:ascii="Times New Roman" w:eastAsia="Times New Roman" w:hAnsi="Times New Roman" w:cs="Times New Roman"/>
          <w:b/>
          <w:sz w:val="18"/>
          <w:szCs w:val="21"/>
        </w:rPr>
        <w:t xml:space="preserve"> </w:t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t>Fig</w:t>
      </w:r>
      <w:r>
        <w:rPr>
          <w:rFonts w:ascii="Times New Roman" w:eastAsia="Times New Roman" w:hAnsi="Times New Roman" w:cs="Times New Roman"/>
          <w:b/>
          <w:sz w:val="18"/>
          <w:szCs w:val="21"/>
        </w:rPr>
        <w:t xml:space="preserve">. </w:t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fldChar w:fldCharType="begin"/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instrText xml:space="preserve"> SEQ Figure_S \* ARABIC </w:instrText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fldChar w:fldCharType="separate"/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t>3</w:t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fldChar w:fldCharType="end"/>
      </w:r>
      <w:bookmarkEnd w:id="4"/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t>. Subgroup analysis results of the effect of a single session duration on cognitive function in AD patients.</w:t>
      </w:r>
    </w:p>
    <w:p w:rsidR="0040508D" w:rsidRDefault="00877FAF">
      <w:pPr>
        <w:widowControl/>
        <w:jc w:val="center"/>
        <w:rPr>
          <w:rFonts w:ascii="Times New Roman" w:hAnsi="Times New Roman" w:cs="Times New Roman"/>
          <w:kern w:val="0"/>
          <w:sz w:val="24"/>
          <w:lang w:bidi="ar"/>
        </w:rPr>
      </w:pPr>
      <w:r>
        <w:rPr>
          <w:rFonts w:ascii="Times New Roman" w:hAnsi="Times New Roman" w:cs="Times New Roman" w:hint="eastAsia"/>
          <w:noProof/>
          <w:kern w:val="0"/>
          <w:sz w:val="24"/>
          <w:lang w:bidi="ar"/>
        </w:rPr>
        <w:lastRenderedPageBreak/>
        <w:drawing>
          <wp:inline distT="0" distB="0" distL="114300" distR="114300">
            <wp:extent cx="4314825" cy="3780155"/>
            <wp:effectExtent l="0" t="0" r="13335" b="14605"/>
            <wp:docPr id="3" name="图片 3" descr="Graph 4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Graph 4th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3780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508D" w:rsidRDefault="000721A6">
      <w:pPr>
        <w:widowControl/>
        <w:rPr>
          <w:rFonts w:ascii="Times New Roman" w:eastAsia="Times New Roman" w:hAnsi="Times New Roman" w:cs="Times New Roman"/>
          <w:b/>
          <w:sz w:val="18"/>
          <w:szCs w:val="21"/>
        </w:rPr>
      </w:pPr>
      <w:bookmarkStart w:id="5" w:name="_Ref19077"/>
      <w:r w:rsidRPr="000721A6">
        <w:rPr>
          <w:rFonts w:ascii="Times New Roman" w:eastAsia="Times New Roman" w:hAnsi="Times New Roman" w:cs="Times New Roman"/>
          <w:b/>
          <w:sz w:val="18"/>
          <w:szCs w:val="21"/>
        </w:rPr>
        <w:t>Supplementary</w:t>
      </w:r>
      <w:r>
        <w:rPr>
          <w:rFonts w:ascii="Times New Roman" w:eastAsia="Times New Roman" w:hAnsi="Times New Roman" w:cs="Times New Roman"/>
          <w:b/>
          <w:sz w:val="18"/>
          <w:szCs w:val="21"/>
        </w:rPr>
        <w:t xml:space="preserve"> </w:t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t>Fig</w:t>
      </w:r>
      <w:r>
        <w:rPr>
          <w:rFonts w:ascii="Times New Roman" w:eastAsia="Times New Roman" w:hAnsi="Times New Roman" w:cs="Times New Roman"/>
          <w:b/>
          <w:sz w:val="18"/>
          <w:szCs w:val="21"/>
        </w:rPr>
        <w:t xml:space="preserve">. </w:t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fldChar w:fldCharType="begin"/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instrText xml:space="preserve"> SEQ Figure_S \* ARABIC </w:instrText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fldChar w:fldCharType="separate"/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t>4</w:t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fldChar w:fldCharType="end"/>
      </w:r>
      <w:bookmarkEnd w:id="5"/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t>. Subgroup analysis results of the effect of intervention frequency on cognitive function in AD patients.</w:t>
      </w:r>
    </w:p>
    <w:p w:rsidR="0040508D" w:rsidRDefault="00877FAF">
      <w:pPr>
        <w:widowControl/>
        <w:jc w:val="center"/>
        <w:rPr>
          <w:rFonts w:ascii="Times New Roman" w:hAnsi="Times New Roman" w:cs="Times New Roman"/>
          <w:kern w:val="0"/>
          <w:sz w:val="24"/>
          <w:lang w:bidi="ar"/>
        </w:rPr>
      </w:pPr>
      <w:r>
        <w:rPr>
          <w:rFonts w:ascii="Times New Roman" w:hAnsi="Times New Roman" w:cs="Times New Roman" w:hint="eastAsia"/>
          <w:noProof/>
          <w:kern w:val="0"/>
          <w:sz w:val="24"/>
          <w:lang w:bidi="ar"/>
        </w:rPr>
        <w:drawing>
          <wp:inline distT="0" distB="0" distL="114300" distR="114300">
            <wp:extent cx="4314825" cy="3780155"/>
            <wp:effectExtent l="0" t="0" r="13335" b="14605"/>
            <wp:docPr id="2" name="图片 2" descr="Graph 5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Graph 5th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3780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508D" w:rsidRDefault="000721A6">
      <w:pPr>
        <w:widowControl/>
        <w:rPr>
          <w:rFonts w:ascii="Times New Roman" w:eastAsia="Times New Roman" w:hAnsi="Times New Roman" w:cs="Times New Roman"/>
          <w:b/>
          <w:sz w:val="18"/>
          <w:szCs w:val="21"/>
        </w:rPr>
      </w:pPr>
      <w:bookmarkStart w:id="6" w:name="_Ref19110"/>
      <w:r w:rsidRPr="000721A6">
        <w:rPr>
          <w:rFonts w:ascii="Times New Roman" w:eastAsia="Times New Roman" w:hAnsi="Times New Roman" w:cs="Times New Roman"/>
          <w:b/>
          <w:sz w:val="18"/>
          <w:szCs w:val="21"/>
        </w:rPr>
        <w:t>Supplementary</w:t>
      </w:r>
      <w:r>
        <w:rPr>
          <w:rFonts w:ascii="Times New Roman" w:eastAsia="Times New Roman" w:hAnsi="Times New Roman" w:cs="Times New Roman"/>
          <w:b/>
          <w:sz w:val="18"/>
          <w:szCs w:val="21"/>
        </w:rPr>
        <w:t xml:space="preserve"> </w:t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t>Fig</w:t>
      </w:r>
      <w:r>
        <w:rPr>
          <w:rFonts w:ascii="Times New Roman" w:eastAsia="Times New Roman" w:hAnsi="Times New Roman" w:cs="Times New Roman"/>
          <w:b/>
          <w:sz w:val="18"/>
          <w:szCs w:val="21"/>
        </w:rPr>
        <w:t xml:space="preserve">. </w:t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fldChar w:fldCharType="begin"/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instrText xml:space="preserve"> SEQ Figure_S \* ARABIC </w:instrText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fldChar w:fldCharType="separate"/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t>5</w:t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fldChar w:fldCharType="end"/>
      </w:r>
      <w:bookmarkEnd w:id="6"/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t>. Subgroup analysis results of the effect of total weekly intervention time on cognitive function in AD patients.</w:t>
      </w:r>
    </w:p>
    <w:p w:rsidR="0040508D" w:rsidRDefault="00877FAF">
      <w:pPr>
        <w:widowControl/>
        <w:jc w:val="center"/>
        <w:rPr>
          <w:rFonts w:ascii="Times New Roman" w:hAnsi="Times New Roman" w:cs="Times New Roman"/>
          <w:kern w:val="0"/>
          <w:sz w:val="24"/>
          <w:lang w:bidi="ar"/>
        </w:rPr>
      </w:pPr>
      <w:r>
        <w:rPr>
          <w:rFonts w:ascii="Times New Roman" w:hAnsi="Times New Roman" w:cs="Times New Roman" w:hint="eastAsia"/>
          <w:noProof/>
          <w:kern w:val="0"/>
          <w:sz w:val="24"/>
          <w:lang w:bidi="ar"/>
        </w:rPr>
        <w:lastRenderedPageBreak/>
        <w:drawing>
          <wp:inline distT="0" distB="0" distL="114300" distR="114300">
            <wp:extent cx="4491990" cy="3780155"/>
            <wp:effectExtent l="0" t="0" r="3810" b="14605"/>
            <wp:docPr id="1" name="图片 1" descr="Graph 6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Graph 6th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91990" cy="3780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508D" w:rsidRDefault="000721A6">
      <w:pPr>
        <w:widowControl/>
        <w:rPr>
          <w:rFonts w:ascii="Times New Roman" w:eastAsia="Times New Roman" w:hAnsi="Times New Roman" w:cs="Times New Roman"/>
          <w:b/>
          <w:sz w:val="18"/>
          <w:szCs w:val="21"/>
        </w:rPr>
      </w:pPr>
      <w:bookmarkStart w:id="7" w:name="_Ref19139"/>
      <w:r w:rsidRPr="000721A6">
        <w:rPr>
          <w:rFonts w:ascii="Times New Roman" w:eastAsia="Times New Roman" w:hAnsi="Times New Roman" w:cs="Times New Roman"/>
          <w:b/>
          <w:sz w:val="18"/>
          <w:szCs w:val="21"/>
        </w:rPr>
        <w:t>Supplementary</w:t>
      </w:r>
      <w:r>
        <w:rPr>
          <w:rFonts w:ascii="Times New Roman" w:eastAsia="Times New Roman" w:hAnsi="Times New Roman" w:cs="Times New Roman"/>
          <w:b/>
          <w:sz w:val="18"/>
          <w:szCs w:val="21"/>
        </w:rPr>
        <w:t xml:space="preserve"> </w:t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t>Fig</w:t>
      </w:r>
      <w:r>
        <w:rPr>
          <w:rFonts w:ascii="Times New Roman" w:eastAsia="Times New Roman" w:hAnsi="Times New Roman" w:cs="Times New Roman"/>
          <w:b/>
          <w:sz w:val="18"/>
          <w:szCs w:val="21"/>
        </w:rPr>
        <w:t xml:space="preserve">. </w:t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fldChar w:fldCharType="begin"/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instrText xml:space="preserve"> SEQ Figure_S \* ARABIC </w:instrText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fldChar w:fldCharType="separate"/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t>6</w:t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fldChar w:fldCharType="end"/>
      </w:r>
      <w:bookmarkEnd w:id="7"/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t>. Subgroup analysis results of the effect of total intervention duration on cognitive function in AD patients.</w:t>
      </w:r>
    </w:p>
    <w:p w:rsidR="0040508D" w:rsidRDefault="0040508D">
      <w:pPr>
        <w:rPr>
          <w:rFonts w:ascii="Times New Roman" w:hAnsi="Times New Roman" w:cs="Times New Roman"/>
          <w:kern w:val="0"/>
          <w:szCs w:val="21"/>
          <w:lang w:bidi="ar"/>
        </w:rPr>
      </w:pPr>
    </w:p>
    <w:p w:rsidR="0040508D" w:rsidRDefault="000721A6">
      <w:pPr>
        <w:jc w:val="center"/>
        <w:rPr>
          <w:rFonts w:ascii="Times New Roman" w:eastAsia="Times New Roman" w:hAnsi="Times New Roman" w:cs="Times New Roman"/>
          <w:b/>
          <w:sz w:val="18"/>
          <w:szCs w:val="21"/>
        </w:rPr>
      </w:pPr>
      <w:bookmarkStart w:id="8" w:name="_Ref22545"/>
      <w:r w:rsidRPr="000721A6">
        <w:rPr>
          <w:rFonts w:ascii="Times New Roman" w:eastAsia="Times New Roman" w:hAnsi="Times New Roman" w:cs="Times New Roman"/>
          <w:b/>
          <w:sz w:val="18"/>
          <w:szCs w:val="21"/>
        </w:rPr>
        <w:t>Supplementary</w:t>
      </w:r>
      <w:r>
        <w:rPr>
          <w:rFonts w:ascii="Times New Roman" w:eastAsia="Times New Roman" w:hAnsi="Times New Roman" w:cs="Times New Roman"/>
          <w:b/>
          <w:sz w:val="18"/>
          <w:szCs w:val="21"/>
        </w:rPr>
        <w:t xml:space="preserve"> </w:t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t xml:space="preserve">Table </w:t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fldChar w:fldCharType="begin"/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instrText xml:space="preserve"> SEQ Table_S \* ARABIC </w:instrText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fldChar w:fldCharType="separate"/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t>2</w:t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fldChar w:fldCharType="end"/>
      </w:r>
      <w:bookmarkEnd w:id="8"/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t>. Bivariate meta-regression analyses of the effect of country on intervention intensity, single session duration, intervention frequency, total weekly intervention time, and total intervention duration.</w:t>
      </w:r>
    </w:p>
    <w:tbl>
      <w:tblPr>
        <w:tblStyle w:val="a6"/>
        <w:tblW w:w="8764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2"/>
        <w:gridCol w:w="1959"/>
        <w:gridCol w:w="1134"/>
        <w:gridCol w:w="1134"/>
        <w:gridCol w:w="1134"/>
        <w:gridCol w:w="1134"/>
        <w:gridCol w:w="1797"/>
      </w:tblGrid>
      <w:tr w:rsidR="0040508D">
        <w:trPr>
          <w:trHeight w:val="624"/>
        </w:trPr>
        <w:tc>
          <w:tcPr>
            <w:tcW w:w="2431" w:type="dxa"/>
            <w:gridSpan w:val="2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V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ariable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s</w:t>
            </w:r>
          </w:p>
        </w:tc>
        <w:tc>
          <w:tcPr>
            <w:tcW w:w="1134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 Coef.</w:t>
            </w:r>
          </w:p>
        </w:tc>
        <w:tc>
          <w:tcPr>
            <w:tcW w:w="1134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Std. Err.</w:t>
            </w:r>
          </w:p>
        </w:tc>
        <w:tc>
          <w:tcPr>
            <w:tcW w:w="1134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z</w:t>
            </w:r>
          </w:p>
        </w:tc>
        <w:tc>
          <w:tcPr>
            <w:tcW w:w="1134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P &gt; | z |</w:t>
            </w:r>
          </w:p>
        </w:tc>
        <w:tc>
          <w:tcPr>
            <w:tcW w:w="1797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95% CI</w:t>
            </w:r>
          </w:p>
        </w:tc>
      </w:tr>
      <w:tr w:rsidR="0040508D">
        <w:trPr>
          <w:trHeight w:val="624"/>
        </w:trPr>
        <w:tc>
          <w:tcPr>
            <w:tcW w:w="47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508D" w:rsidRDefault="00877FAF">
            <w:pPr>
              <w:widowControl/>
              <w:jc w:val="center"/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19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508D" w:rsidRDefault="00877FA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18"/>
                <w:shd w:val="clear" w:color="auto" w:fill="FFFFFF"/>
              </w:rPr>
              <w:t>C</w:t>
            </w:r>
            <w:r>
              <w:rPr>
                <w:rFonts w:ascii="Times New Roman" w:eastAsia="Segoe UI" w:hAnsi="Times New Roman" w:cs="Times New Roman"/>
                <w:sz w:val="18"/>
                <w:szCs w:val="18"/>
                <w:shd w:val="clear" w:color="auto" w:fill="FFFFFF"/>
              </w:rPr>
              <w:t>ountry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1.464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0.418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3.50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AdvOT1ef757c0" w:hAnsi="Times New Roman" w:cs="Times New Roman"/>
                <w:color w:val="272727"/>
                <w:kern w:val="0"/>
                <w:sz w:val="18"/>
                <w:szCs w:val="18"/>
                <w:lang w:bidi="ar"/>
              </w:rPr>
              <w:t>&lt;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0.001</w:t>
            </w:r>
          </w:p>
        </w:tc>
        <w:tc>
          <w:tcPr>
            <w:tcW w:w="17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(0.643, 2.285)</w:t>
            </w:r>
          </w:p>
        </w:tc>
      </w:tr>
      <w:tr w:rsidR="0040508D">
        <w:trPr>
          <w:trHeight w:val="624"/>
        </w:trPr>
        <w:tc>
          <w:tcPr>
            <w:tcW w:w="472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40508D">
            <w:pPr>
              <w:widowControl/>
              <w:jc w:val="center"/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18"/>
                <w:shd w:val="clear" w:color="auto" w:fill="FFFFFF"/>
              </w:rPr>
              <w:t>I</w:t>
            </w:r>
            <w:r>
              <w:rPr>
                <w:rFonts w:ascii="Times New Roman" w:eastAsia="WarnockPro-Regular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ntervention intensity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-0.297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0.438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-0.68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0.498</w:t>
            </w:r>
          </w:p>
        </w:tc>
        <w:tc>
          <w:tcPr>
            <w:tcW w:w="179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(-1.156, 0.561)</w:t>
            </w:r>
          </w:p>
        </w:tc>
      </w:tr>
      <w:tr w:rsidR="0040508D">
        <w:trPr>
          <w:trHeight w:val="624"/>
        </w:trPr>
        <w:tc>
          <w:tcPr>
            <w:tcW w:w="472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9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18"/>
                <w:shd w:val="clear" w:color="auto" w:fill="FFFFFF"/>
              </w:rPr>
              <w:t>C</w:t>
            </w:r>
            <w:r>
              <w:rPr>
                <w:rFonts w:ascii="Times New Roman" w:eastAsia="Segoe UI" w:hAnsi="Times New Roman" w:cs="Times New Roman"/>
                <w:sz w:val="18"/>
                <w:szCs w:val="18"/>
                <w:shd w:val="clear" w:color="auto" w:fill="FFFFFF"/>
              </w:rPr>
              <w:t>ountry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1.225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0.629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1.95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0.051</w:t>
            </w:r>
          </w:p>
        </w:tc>
        <w:tc>
          <w:tcPr>
            <w:tcW w:w="179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(-0.007, 2.458)</w:t>
            </w:r>
          </w:p>
        </w:tc>
      </w:tr>
      <w:tr w:rsidR="0040508D">
        <w:trPr>
          <w:trHeight w:val="624"/>
        </w:trPr>
        <w:tc>
          <w:tcPr>
            <w:tcW w:w="472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40508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9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WarnockPro-Regular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S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ingle session duration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-0.014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0.023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-0.61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0.542</w:t>
            </w:r>
          </w:p>
        </w:tc>
        <w:tc>
          <w:tcPr>
            <w:tcW w:w="179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(-0.060, 0.031)</w:t>
            </w:r>
          </w:p>
        </w:tc>
      </w:tr>
      <w:tr w:rsidR="0040508D">
        <w:trPr>
          <w:trHeight w:val="624"/>
        </w:trPr>
        <w:tc>
          <w:tcPr>
            <w:tcW w:w="472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9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18"/>
                <w:shd w:val="clear" w:color="auto" w:fill="FFFFFF"/>
              </w:rPr>
              <w:t>C</w:t>
            </w:r>
            <w:r>
              <w:rPr>
                <w:rFonts w:ascii="Times New Roman" w:eastAsia="Segoe UI" w:hAnsi="Times New Roman" w:cs="Times New Roman"/>
                <w:sz w:val="18"/>
                <w:szCs w:val="18"/>
                <w:shd w:val="clear" w:color="auto" w:fill="FFFFFF"/>
              </w:rPr>
              <w:t>ountry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1.314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0.684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1.92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0.055</w:t>
            </w:r>
          </w:p>
        </w:tc>
        <w:tc>
          <w:tcPr>
            <w:tcW w:w="179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(-0.028, 2.656)</w:t>
            </w:r>
          </w:p>
        </w:tc>
      </w:tr>
      <w:tr w:rsidR="0040508D">
        <w:trPr>
          <w:trHeight w:val="624"/>
        </w:trPr>
        <w:tc>
          <w:tcPr>
            <w:tcW w:w="472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40508D">
            <w:pPr>
              <w:widowControl/>
              <w:jc w:val="center"/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widowControl/>
              <w:jc w:val="center"/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18"/>
                <w:shd w:val="clear" w:color="auto" w:fill="FFFFFF"/>
              </w:rPr>
              <w:t>I</w:t>
            </w:r>
            <w:r>
              <w:rPr>
                <w:rFonts w:ascii="Times New Roman" w:eastAsia="WarnockPro-Regular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ntervention frequency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-0.091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0.478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-0.19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0.849</w:t>
            </w:r>
          </w:p>
        </w:tc>
        <w:tc>
          <w:tcPr>
            <w:tcW w:w="179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(-1.028, 0.846)</w:t>
            </w:r>
          </w:p>
        </w:tc>
      </w:tr>
      <w:tr w:rsidR="0040508D">
        <w:trPr>
          <w:trHeight w:val="624"/>
        </w:trPr>
        <w:tc>
          <w:tcPr>
            <w:tcW w:w="472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widowControl/>
              <w:jc w:val="center"/>
              <w:rPr>
                <w:rFonts w:ascii="Times New Roman" w:eastAsia="WarnockPro-Regular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WarnockPro-Regular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9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widowControl/>
              <w:jc w:val="center"/>
              <w:rPr>
                <w:rFonts w:ascii="Times New Roman" w:eastAsia="WarnockPro-Regular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18"/>
                <w:shd w:val="clear" w:color="auto" w:fill="FFFFFF"/>
              </w:rPr>
              <w:t>C</w:t>
            </w:r>
            <w:r>
              <w:rPr>
                <w:rFonts w:ascii="Times New Roman" w:eastAsia="Segoe UI" w:hAnsi="Times New Roman" w:cs="Times New Roman"/>
                <w:sz w:val="18"/>
                <w:szCs w:val="18"/>
                <w:shd w:val="clear" w:color="auto" w:fill="FFFFFF"/>
              </w:rPr>
              <w:t>ountry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1.311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0.658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1.99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0.046</w:t>
            </w:r>
          </w:p>
        </w:tc>
        <w:tc>
          <w:tcPr>
            <w:tcW w:w="179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(0.021, 2.601)</w:t>
            </w:r>
          </w:p>
        </w:tc>
      </w:tr>
      <w:tr w:rsidR="0040508D">
        <w:trPr>
          <w:trHeight w:val="624"/>
        </w:trPr>
        <w:tc>
          <w:tcPr>
            <w:tcW w:w="472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40508D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9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18"/>
                <w:shd w:val="clear" w:color="auto" w:fill="FFFFFF"/>
              </w:rPr>
              <w:t>T</w:t>
            </w:r>
            <w:r>
              <w:rPr>
                <w:rFonts w:ascii="Times New Roman" w:eastAsia="Segoe UI" w:hAnsi="Times New Roman" w:cs="Times New Roman"/>
                <w:sz w:val="18"/>
                <w:szCs w:val="18"/>
                <w:shd w:val="clear" w:color="auto" w:fill="FFFFFF"/>
              </w:rPr>
              <w:t>otal</w:t>
            </w:r>
            <w:r>
              <w:rPr>
                <w:rFonts w:ascii="Times New Roman" w:eastAsia="WarnockPro-Regular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 xml:space="preserve"> weekly intervention time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-0.009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0.038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-0.26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0.795</w:t>
            </w:r>
          </w:p>
        </w:tc>
        <w:tc>
          <w:tcPr>
            <w:tcW w:w="179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(-0.084, 0.064)</w:t>
            </w:r>
          </w:p>
        </w:tc>
      </w:tr>
      <w:tr w:rsidR="0040508D">
        <w:trPr>
          <w:trHeight w:val="624"/>
        </w:trPr>
        <w:tc>
          <w:tcPr>
            <w:tcW w:w="472" w:type="dxa"/>
            <w:vMerge w:val="restart"/>
            <w:shd w:val="clear" w:color="auto" w:fill="auto"/>
            <w:vAlign w:val="center"/>
          </w:tcPr>
          <w:p w:rsidR="0040508D" w:rsidRDefault="00877FAF">
            <w:pPr>
              <w:widowControl/>
              <w:jc w:val="center"/>
              <w:rPr>
                <w:rFonts w:ascii="Times New Roman" w:eastAsia="WarnockPro-Regular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WarnockPro-Regular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5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40508D" w:rsidRDefault="00877FA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18"/>
                <w:shd w:val="clear" w:color="auto" w:fill="FFFFFF"/>
              </w:rPr>
              <w:t>C</w:t>
            </w:r>
            <w:r>
              <w:rPr>
                <w:rFonts w:ascii="Times New Roman" w:eastAsia="Segoe UI" w:hAnsi="Times New Roman" w:cs="Times New Roman"/>
                <w:sz w:val="18"/>
                <w:szCs w:val="18"/>
                <w:shd w:val="clear" w:color="auto" w:fill="FFFFFF"/>
              </w:rPr>
              <w:t>ountry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1.335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0.627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2.13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0.033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(0.106, 2.565)</w:t>
            </w:r>
          </w:p>
        </w:tc>
      </w:tr>
      <w:tr w:rsidR="0040508D">
        <w:trPr>
          <w:trHeight w:val="624"/>
        </w:trPr>
        <w:tc>
          <w:tcPr>
            <w:tcW w:w="472" w:type="dxa"/>
            <w:vMerge/>
            <w:shd w:val="clear" w:color="auto" w:fill="auto"/>
            <w:vAlign w:val="center"/>
          </w:tcPr>
          <w:p w:rsidR="0040508D" w:rsidRDefault="0040508D">
            <w:pPr>
              <w:widowControl/>
              <w:jc w:val="center"/>
              <w:rPr>
                <w:rFonts w:ascii="Times New Roman" w:eastAsia="WarnockPro-Regular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959" w:type="dxa"/>
            <w:shd w:val="clear" w:color="auto" w:fill="auto"/>
            <w:vAlign w:val="center"/>
          </w:tcPr>
          <w:p w:rsidR="0040508D" w:rsidRDefault="00877FA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WarnockPro-Regular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Total intervention duration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0.481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0.627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0.77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0.443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(-0.749, 1.711)</w:t>
            </w:r>
          </w:p>
        </w:tc>
      </w:tr>
    </w:tbl>
    <w:p w:rsidR="0040508D" w:rsidRDefault="00877FAF">
      <w:pPr>
        <w:widowControl/>
        <w:rPr>
          <w:rFonts w:ascii="Times New Roman" w:hAnsi="Times New Roman" w:cs="Times New Roman"/>
          <w:kern w:val="0"/>
          <w:sz w:val="18"/>
          <w:szCs w:val="18"/>
          <w:lang w:bidi="ar"/>
        </w:rPr>
      </w:pPr>
      <w:r>
        <w:rPr>
          <w:rFonts w:ascii="Times New Roman" w:hAnsi="Times New Roman" w:cs="Times New Roman"/>
          <w:kern w:val="0"/>
          <w:sz w:val="18"/>
          <w:szCs w:val="18"/>
          <w:lang w:bidi="ar"/>
        </w:rPr>
        <w:t>Note.</w:t>
      </w:r>
      <w:r>
        <w:rPr>
          <w:rFonts w:ascii="Times New Roman" w:eastAsia="URWPalladioL-Roma" w:hAnsi="Times New Roman" w:cs="Times New Roman" w:hint="eastAsia"/>
          <w:color w:val="000000"/>
          <w:kern w:val="0"/>
          <w:sz w:val="18"/>
          <w:szCs w:val="18"/>
          <w:lang w:bidi="ar"/>
        </w:rPr>
        <w:t xml:space="preserve"> </w:t>
      </w:r>
      <w:proofErr w:type="spellStart"/>
      <w:r>
        <w:rPr>
          <w:rFonts w:ascii="Times New Roman" w:eastAsia="URWPalladioL-Roma" w:hAnsi="Times New Roman" w:cs="Times New Roman" w:hint="eastAsia"/>
          <w:color w:val="000000"/>
          <w:kern w:val="0"/>
          <w:sz w:val="18"/>
          <w:szCs w:val="18"/>
          <w:lang w:bidi="ar"/>
        </w:rPr>
        <w:t>Coef</w:t>
      </w:r>
      <w:proofErr w:type="spellEnd"/>
      <w:r>
        <w:rPr>
          <w:rFonts w:ascii="Times New Roman" w:eastAsia="URWPalladioL-Roma" w:hAnsi="Times New Roman" w:cs="Times New Roman" w:hint="eastAsia"/>
          <w:color w:val="000000"/>
          <w:kern w:val="0"/>
          <w:sz w:val="18"/>
          <w:szCs w:val="18"/>
          <w:lang w:bidi="ar"/>
        </w:rPr>
        <w:t>: coefficient, Std. Err.: standard error, 95% CI: 95% Confidence Interval.</w:t>
      </w:r>
    </w:p>
    <w:p w:rsidR="0040508D" w:rsidRDefault="0040508D">
      <w:pPr>
        <w:rPr>
          <w:rFonts w:ascii="Times New Roman" w:hAnsi="Times New Roman" w:cs="Times New Roman"/>
          <w:kern w:val="0"/>
          <w:szCs w:val="21"/>
          <w:lang w:bidi="ar"/>
        </w:rPr>
      </w:pPr>
    </w:p>
    <w:p w:rsidR="0040508D" w:rsidRDefault="000721A6">
      <w:pPr>
        <w:pStyle w:val="a3"/>
        <w:jc w:val="center"/>
        <w:rPr>
          <w:rFonts w:ascii="Times New Roman" w:eastAsia="Times New Roman" w:hAnsi="Times New Roman" w:cs="Times New Roman"/>
          <w:b/>
          <w:sz w:val="18"/>
          <w:szCs w:val="21"/>
        </w:rPr>
      </w:pPr>
      <w:bookmarkStart w:id="9" w:name="_Ref25227"/>
      <w:bookmarkStart w:id="10" w:name="_Ref25207"/>
      <w:r w:rsidRPr="000721A6">
        <w:rPr>
          <w:rFonts w:ascii="Times New Roman" w:eastAsia="Times New Roman" w:hAnsi="Times New Roman" w:cs="Times New Roman"/>
          <w:b/>
          <w:sz w:val="18"/>
          <w:szCs w:val="21"/>
        </w:rPr>
        <w:t>Supplementary</w:t>
      </w:r>
      <w:r>
        <w:rPr>
          <w:rFonts w:ascii="Times New Roman" w:eastAsia="Times New Roman" w:hAnsi="Times New Roman" w:cs="Times New Roman"/>
          <w:b/>
          <w:sz w:val="18"/>
          <w:szCs w:val="21"/>
        </w:rPr>
        <w:t xml:space="preserve"> </w:t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t xml:space="preserve">Table </w:t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fldChar w:fldCharType="begin"/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instrText xml:space="preserve"> SEQ Table_S \* ARABIC </w:instrText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fldChar w:fldCharType="separate"/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t>3</w:t>
      </w:r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fldChar w:fldCharType="end"/>
      </w:r>
      <w:bookmarkEnd w:id="9"/>
      <w:r w:rsidR="00877FAF">
        <w:rPr>
          <w:rFonts w:ascii="Times New Roman" w:eastAsia="Times New Roman" w:hAnsi="Times New Roman" w:cs="Times New Roman" w:hint="eastAsia"/>
          <w:b/>
          <w:sz w:val="18"/>
          <w:szCs w:val="21"/>
        </w:rPr>
        <w:t>. Multivariate meta-regression analysis of intervention intensity, single session duration, intervention frequency, and total intervention duration.</w:t>
      </w:r>
      <w:bookmarkEnd w:id="10"/>
    </w:p>
    <w:tbl>
      <w:tblPr>
        <w:tblStyle w:val="a6"/>
        <w:tblW w:w="8418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7"/>
        <w:gridCol w:w="1134"/>
        <w:gridCol w:w="1134"/>
        <w:gridCol w:w="1134"/>
        <w:gridCol w:w="1134"/>
        <w:gridCol w:w="1795"/>
      </w:tblGrid>
      <w:tr w:rsidR="0040508D">
        <w:trPr>
          <w:trHeight w:val="624"/>
        </w:trPr>
        <w:tc>
          <w:tcPr>
            <w:tcW w:w="2087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V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ariable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s</w:t>
            </w:r>
          </w:p>
        </w:tc>
        <w:tc>
          <w:tcPr>
            <w:tcW w:w="1134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 xml:space="preserve"> Coef.</w:t>
            </w:r>
          </w:p>
        </w:tc>
        <w:tc>
          <w:tcPr>
            <w:tcW w:w="1134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Std. Err.</w:t>
            </w:r>
          </w:p>
        </w:tc>
        <w:tc>
          <w:tcPr>
            <w:tcW w:w="1134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z</w:t>
            </w:r>
          </w:p>
        </w:tc>
        <w:tc>
          <w:tcPr>
            <w:tcW w:w="1134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P &gt; | z |</w:t>
            </w:r>
          </w:p>
        </w:tc>
        <w:tc>
          <w:tcPr>
            <w:tcW w:w="179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  <w:t>95% CI</w:t>
            </w:r>
          </w:p>
        </w:tc>
      </w:tr>
      <w:tr w:rsidR="0040508D">
        <w:trPr>
          <w:trHeight w:val="624"/>
        </w:trPr>
        <w:tc>
          <w:tcPr>
            <w:tcW w:w="208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18"/>
                <w:shd w:val="clear" w:color="auto" w:fill="FFFFFF"/>
              </w:rPr>
              <w:t>I</w:t>
            </w:r>
            <w:r>
              <w:rPr>
                <w:rFonts w:ascii="Times New Roman" w:eastAsia="WarnockPro-Regular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ntervention intensity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-2.044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0.531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-3.85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AdvOT1ef757c0" w:hAnsi="Times New Roman" w:cs="Times New Roman"/>
                <w:color w:val="272727"/>
                <w:kern w:val="0"/>
                <w:sz w:val="18"/>
                <w:szCs w:val="18"/>
                <w:lang w:bidi="ar"/>
              </w:rPr>
              <w:t>&lt;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0.001</w:t>
            </w:r>
          </w:p>
        </w:tc>
        <w:tc>
          <w:tcPr>
            <w:tcW w:w="17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(-3.085, -1.003)</w:t>
            </w:r>
          </w:p>
        </w:tc>
      </w:tr>
      <w:tr w:rsidR="0040508D">
        <w:trPr>
          <w:trHeight w:val="624"/>
        </w:trPr>
        <w:tc>
          <w:tcPr>
            <w:tcW w:w="208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WarnockPro-Regular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S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ingle session duration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-0.064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0.021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-3.06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0.002</w:t>
            </w:r>
          </w:p>
        </w:tc>
        <w:tc>
          <w:tcPr>
            <w:tcW w:w="17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(-0.106, -0.023)</w:t>
            </w:r>
          </w:p>
        </w:tc>
      </w:tr>
      <w:tr w:rsidR="0040508D">
        <w:trPr>
          <w:trHeight w:val="624"/>
        </w:trPr>
        <w:tc>
          <w:tcPr>
            <w:tcW w:w="208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18"/>
                <w:shd w:val="clear" w:color="auto" w:fill="FFFFFF"/>
              </w:rPr>
              <w:t>I</w:t>
            </w:r>
            <w:r>
              <w:rPr>
                <w:rFonts w:ascii="Times New Roman" w:eastAsia="WarnockPro-Regular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ntervention frequency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2.060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0.476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4.32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AdvOT1ef757c0" w:hAnsi="Times New Roman" w:cs="Times New Roman"/>
                <w:color w:val="272727"/>
                <w:kern w:val="0"/>
                <w:sz w:val="18"/>
                <w:szCs w:val="18"/>
                <w:lang w:bidi="ar"/>
              </w:rPr>
              <w:t>&lt;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0.001</w:t>
            </w:r>
          </w:p>
        </w:tc>
        <w:tc>
          <w:tcPr>
            <w:tcW w:w="17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(1.126, 2.994)</w:t>
            </w:r>
          </w:p>
        </w:tc>
      </w:tr>
      <w:tr w:rsidR="0040508D">
        <w:trPr>
          <w:trHeight w:val="624"/>
        </w:trPr>
        <w:tc>
          <w:tcPr>
            <w:tcW w:w="208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widowControl/>
              <w:jc w:val="center"/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WarnockPro-Regular" w:hAnsi="Times New Roman" w:cs="Times New Roman" w:hint="eastAsia"/>
                <w:color w:val="000000"/>
                <w:kern w:val="0"/>
                <w:sz w:val="18"/>
                <w:szCs w:val="18"/>
                <w:lang w:bidi="ar"/>
              </w:rPr>
              <w:t>Total intervention duration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1.777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0.567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3.13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0.002</w:t>
            </w:r>
          </w:p>
        </w:tc>
        <w:tc>
          <w:tcPr>
            <w:tcW w:w="17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(0.664, 2.890)</w:t>
            </w:r>
          </w:p>
        </w:tc>
      </w:tr>
    </w:tbl>
    <w:p w:rsidR="0040508D" w:rsidRDefault="0040508D">
      <w:pPr>
        <w:rPr>
          <w:rFonts w:ascii="Times New Roman" w:hAnsi="Times New Roman" w:cs="Times New Roman"/>
          <w:kern w:val="0"/>
          <w:szCs w:val="21"/>
          <w:lang w:bidi="ar"/>
        </w:rPr>
      </w:pPr>
    </w:p>
    <w:p w:rsidR="0040508D" w:rsidRDefault="000721A6">
      <w:pPr>
        <w:pStyle w:val="a3"/>
        <w:jc w:val="center"/>
        <w:rPr>
          <w:rFonts w:ascii="Times New Roman" w:eastAsia="Times New Roman" w:hAnsi="Times New Roman" w:cs="Times New Roman"/>
          <w:b/>
          <w:sz w:val="18"/>
          <w:szCs w:val="21"/>
        </w:rPr>
      </w:pPr>
      <w:bookmarkStart w:id="11" w:name="_Ref25295"/>
      <w:r w:rsidRPr="000721A6">
        <w:rPr>
          <w:rFonts w:ascii="Times New Roman" w:eastAsia="Times New Roman" w:hAnsi="Times New Roman" w:cs="Times New Roman"/>
          <w:b/>
          <w:sz w:val="18"/>
          <w:szCs w:val="21"/>
        </w:rPr>
        <w:t>Supplementary</w:t>
      </w:r>
      <w:r>
        <w:rPr>
          <w:rFonts w:ascii="Times New Roman" w:eastAsia="Times New Roman" w:hAnsi="Times New Roman" w:cs="Times New Roman"/>
          <w:b/>
          <w:sz w:val="18"/>
          <w:szCs w:val="21"/>
        </w:rPr>
        <w:t xml:space="preserve"> </w:t>
      </w:r>
      <w:r w:rsidR="00877FAF">
        <w:rPr>
          <w:rFonts w:ascii="Times New Roman" w:eastAsia="Times New Roman" w:hAnsi="Times New Roman" w:cs="Times New Roman"/>
          <w:b/>
          <w:sz w:val="18"/>
          <w:szCs w:val="21"/>
        </w:rPr>
        <w:t xml:space="preserve">Table </w:t>
      </w:r>
      <w:r w:rsidR="00877FAF">
        <w:rPr>
          <w:rFonts w:ascii="Times New Roman" w:eastAsia="Times New Roman" w:hAnsi="Times New Roman" w:cs="Times New Roman"/>
          <w:b/>
          <w:sz w:val="18"/>
          <w:szCs w:val="21"/>
        </w:rPr>
        <w:fldChar w:fldCharType="begin"/>
      </w:r>
      <w:r w:rsidR="00877FAF">
        <w:rPr>
          <w:rFonts w:ascii="Times New Roman" w:eastAsia="Times New Roman" w:hAnsi="Times New Roman" w:cs="Times New Roman"/>
          <w:b/>
          <w:sz w:val="18"/>
          <w:szCs w:val="21"/>
        </w:rPr>
        <w:instrText xml:space="preserve"> SEQ Table_S \* ARABIC </w:instrText>
      </w:r>
      <w:r w:rsidR="00877FAF">
        <w:rPr>
          <w:rFonts w:ascii="Times New Roman" w:eastAsia="Times New Roman" w:hAnsi="Times New Roman" w:cs="Times New Roman"/>
          <w:b/>
          <w:sz w:val="18"/>
          <w:szCs w:val="21"/>
        </w:rPr>
        <w:fldChar w:fldCharType="separate"/>
      </w:r>
      <w:r w:rsidR="00877FAF">
        <w:rPr>
          <w:rFonts w:ascii="Times New Roman" w:eastAsia="Times New Roman" w:hAnsi="Times New Roman" w:cs="Times New Roman"/>
          <w:b/>
          <w:sz w:val="18"/>
          <w:szCs w:val="21"/>
        </w:rPr>
        <w:t>4</w:t>
      </w:r>
      <w:r w:rsidR="00877FAF">
        <w:rPr>
          <w:rFonts w:ascii="Times New Roman" w:eastAsia="Times New Roman" w:hAnsi="Times New Roman" w:cs="Times New Roman"/>
          <w:b/>
          <w:sz w:val="18"/>
          <w:szCs w:val="21"/>
        </w:rPr>
        <w:fldChar w:fldCharType="end"/>
      </w:r>
      <w:bookmarkEnd w:id="11"/>
      <w:r w:rsidR="00877FAF">
        <w:rPr>
          <w:rFonts w:ascii="Times New Roman" w:eastAsia="Times New Roman" w:hAnsi="Times New Roman" w:cs="Times New Roman"/>
          <w:b/>
          <w:sz w:val="18"/>
          <w:szCs w:val="21"/>
        </w:rPr>
        <w:t>. Results of Egger’s test.</w:t>
      </w:r>
    </w:p>
    <w:tbl>
      <w:tblPr>
        <w:tblStyle w:val="a6"/>
        <w:tblW w:w="0" w:type="auto"/>
        <w:tblInd w:w="97" w:type="dxa"/>
        <w:tblLook w:val="04A0" w:firstRow="1" w:lastRow="0" w:firstColumn="1" w:lastColumn="0" w:noHBand="0" w:noVBand="1"/>
      </w:tblPr>
      <w:tblGrid>
        <w:gridCol w:w="1304"/>
        <w:gridCol w:w="1304"/>
        <w:gridCol w:w="1304"/>
        <w:gridCol w:w="1304"/>
        <w:gridCol w:w="1304"/>
        <w:gridCol w:w="1809"/>
      </w:tblGrid>
      <w:tr w:rsidR="0040508D">
        <w:trPr>
          <w:trHeight w:val="680"/>
        </w:trPr>
        <w:tc>
          <w:tcPr>
            <w:tcW w:w="130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proofErr w:type="spellStart"/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Std_EFF</w:t>
            </w:r>
            <w:proofErr w:type="spellEnd"/>
          </w:p>
        </w:tc>
        <w:tc>
          <w:tcPr>
            <w:tcW w:w="130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Coef.</w:t>
            </w:r>
          </w:p>
        </w:tc>
        <w:tc>
          <w:tcPr>
            <w:tcW w:w="130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Std. Err.</w:t>
            </w:r>
          </w:p>
        </w:tc>
        <w:tc>
          <w:tcPr>
            <w:tcW w:w="130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t</w:t>
            </w:r>
          </w:p>
        </w:tc>
        <w:tc>
          <w:tcPr>
            <w:tcW w:w="130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P &gt; | t |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95% CI</w:t>
            </w:r>
          </w:p>
        </w:tc>
      </w:tr>
      <w:tr w:rsidR="0040508D">
        <w:trPr>
          <w:trHeight w:val="680"/>
        </w:trPr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508D" w:rsidRDefault="00877FA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Slope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0.627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0.382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1.64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0.129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(-0.213, 1.468)</w:t>
            </w:r>
          </w:p>
        </w:tc>
      </w:tr>
      <w:tr w:rsidR="0040508D">
        <w:trPr>
          <w:trHeight w:val="680"/>
        </w:trPr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40508D" w:rsidRDefault="00877FA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Bias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1.352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0.696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1.94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0.078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40508D" w:rsidRDefault="00877FAF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  <w:lang w:bidi="ar"/>
              </w:rPr>
              <w:t>(-0.180, 2.885)</w:t>
            </w:r>
          </w:p>
        </w:tc>
      </w:tr>
    </w:tbl>
    <w:p w:rsidR="0040508D" w:rsidRDefault="00877FAF">
      <w:pPr>
        <w:widowControl/>
        <w:rPr>
          <w:rFonts w:ascii="Times New Roman" w:hAnsi="Times New Roman" w:cs="Times New Roman"/>
          <w:kern w:val="0"/>
          <w:sz w:val="24"/>
          <w:lang w:bidi="ar"/>
        </w:rPr>
      </w:pPr>
      <w:r>
        <w:rPr>
          <w:rFonts w:ascii="Times New Roman" w:hAnsi="Times New Roman" w:cs="Times New Roman"/>
          <w:kern w:val="0"/>
          <w:sz w:val="18"/>
          <w:szCs w:val="18"/>
          <w:lang w:bidi="ar"/>
        </w:rPr>
        <w:t>Note.</w:t>
      </w:r>
      <w:r>
        <w:rPr>
          <w:rFonts w:ascii="Times New Roman" w:eastAsia="URWPalladioL-Roma" w:hAnsi="Times New Roman" w:cs="Times New Roman" w:hint="eastAsia"/>
          <w:color w:val="000000"/>
          <w:kern w:val="0"/>
          <w:sz w:val="18"/>
          <w:szCs w:val="18"/>
          <w:lang w:bidi="ar"/>
        </w:rPr>
        <w:t xml:space="preserve"> </w:t>
      </w:r>
      <w:proofErr w:type="spellStart"/>
      <w:r>
        <w:rPr>
          <w:rFonts w:ascii="Times New Roman" w:eastAsia="URWPalladioL-Roma" w:hAnsi="Times New Roman" w:cs="Times New Roman" w:hint="eastAsia"/>
          <w:color w:val="000000"/>
          <w:kern w:val="0"/>
          <w:sz w:val="18"/>
          <w:szCs w:val="18"/>
          <w:lang w:bidi="ar"/>
        </w:rPr>
        <w:t>Coef</w:t>
      </w:r>
      <w:proofErr w:type="spellEnd"/>
      <w:r>
        <w:rPr>
          <w:rFonts w:ascii="Times New Roman" w:eastAsia="URWPalladioL-Roma" w:hAnsi="Times New Roman" w:cs="Times New Roman" w:hint="eastAsia"/>
          <w:color w:val="000000"/>
          <w:kern w:val="0"/>
          <w:sz w:val="18"/>
          <w:szCs w:val="18"/>
          <w:lang w:bidi="ar"/>
        </w:rPr>
        <w:t>: coefficient, Std. Err.: standard error, t: t-test statistic, p: probability, 95% CI: 95% Confidence Interval.</w:t>
      </w:r>
    </w:p>
    <w:p w:rsidR="0040508D" w:rsidRDefault="0040508D">
      <w:pPr>
        <w:widowControl/>
        <w:rPr>
          <w:rFonts w:ascii="Times New Roman" w:hAnsi="Times New Roman" w:cs="Times New Roman"/>
          <w:kern w:val="0"/>
          <w:szCs w:val="21"/>
          <w:lang w:bidi="ar"/>
        </w:rPr>
      </w:pPr>
    </w:p>
    <w:sectPr w:rsidR="004050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7FAF" w:rsidRDefault="00877FAF" w:rsidP="000721A6">
      <w:r>
        <w:separator/>
      </w:r>
    </w:p>
  </w:endnote>
  <w:endnote w:type="continuationSeparator" w:id="0">
    <w:p w:rsidR="00877FAF" w:rsidRDefault="00877FAF" w:rsidP="00072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OT1ef757c0">
    <w:altName w:val="Segoe Print"/>
    <w:charset w:val="00"/>
    <w:family w:val="auto"/>
    <w:pitch w:val="default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WarnockPro-Regular">
    <w:altName w:val="Segoe Print"/>
    <w:charset w:val="00"/>
    <w:family w:val="auto"/>
    <w:pitch w:val="default"/>
  </w:font>
  <w:font w:name="URWPalladioL-Roma">
    <w:altName w:val="Segoe Print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7FAF" w:rsidRDefault="00877FAF" w:rsidP="000721A6">
      <w:r>
        <w:separator/>
      </w:r>
    </w:p>
  </w:footnote>
  <w:footnote w:type="continuationSeparator" w:id="0">
    <w:p w:rsidR="00877FAF" w:rsidRDefault="00877FAF" w:rsidP="000721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5D334E0A"/>
    <w:rsid w:val="000721A6"/>
    <w:rsid w:val="0040508D"/>
    <w:rsid w:val="00877FAF"/>
    <w:rsid w:val="00A07FC0"/>
    <w:rsid w:val="0C5D5BA2"/>
    <w:rsid w:val="182A0E16"/>
    <w:rsid w:val="1E734785"/>
    <w:rsid w:val="27E55EA8"/>
    <w:rsid w:val="37394B74"/>
    <w:rsid w:val="44242FBF"/>
    <w:rsid w:val="4A267862"/>
    <w:rsid w:val="4C8C73CE"/>
    <w:rsid w:val="5D334E0A"/>
    <w:rsid w:val="6F781DB6"/>
    <w:rsid w:val="7FFB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CECE1FCD-B2F3-4C78-B9D4-547C2D59A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Pr>
      <w:rFonts w:ascii="Arial" w:eastAsia="黑体" w:hAnsi="Arial"/>
      <w:sz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表题"/>
    <w:basedOn w:val="a"/>
    <w:semiHidden/>
    <w:qFormat/>
    <w:pPr>
      <w:spacing w:beforeLines="100" w:before="312" w:afterLines="100" w:after="312"/>
      <w:jc w:val="center"/>
    </w:pPr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844</Words>
  <Characters>5814</Characters>
  <Application>Microsoft Office Word</Application>
  <DocSecurity>0</DocSecurity>
  <Lines>79</Lines>
  <Paragraphs>6</Paragraphs>
  <ScaleCrop>false</ScaleCrop>
  <Company/>
  <LinksUpToDate>false</LinksUpToDate>
  <CharactersWithSpaces>6652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DSY</dc:creator>
  <cp:lastModifiedBy>Jessie</cp:lastModifiedBy>
  <cp:revision>2</cp:revision>
  <dcterms:created xsi:type="dcterms:W3CDTF">2026-01-23T03:07:00Z</dcterms:created>
  <dcterms:modified xsi:type="dcterms:W3CDTF">2026-01-23T03:07:00Z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565FDF21A15A4824BCE9B2A1502EB05E_11</vt:lpwstr>
  </property>
  <property fmtid="{D5CDD505-2E9C-101B-9397-08002B2CF9AE}" pid="4" name="KSOTemplateDocerSaveRecord">
    <vt:lpwstr>eyJoZGlkIjoiNGE2MjdjNTgyZTAyMDM0MmIwZTY4M2FhYWFkY2JmNGIiLCJ1c2VySWQiOiIyNjA0OTAyMTYifQ==</vt:lpwstr>
  </property>
  <property fmtid="{D5CDD505-2E9C-101B-9397-08002B2CF9AE}" pid="5" name="GrammarlyDocumentId">
    <vt:lpwstr>b1e85977-66f2-40f0-acf8-014460f6c5ef</vt:lpwstr>
  </property>
</Properties>
</file>